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AB22" w14:textId="77777777" w:rsidR="00B14705" w:rsidRDefault="00B14705"/>
    <w:p w14:paraId="6B38A260" w14:textId="77777777" w:rsidR="00FC3794" w:rsidRDefault="00FC3794" w:rsidP="00FC3794">
      <w:pPr>
        <w:jc w:val="center"/>
        <w:rPr>
          <w:rFonts w:ascii="Comic Sans MS" w:hAnsi="Comic Sans MS"/>
          <w:sz w:val="24"/>
          <w:szCs w:val="24"/>
        </w:rPr>
      </w:pPr>
      <w:r w:rsidRPr="00FC3794">
        <w:rPr>
          <w:rFonts w:ascii="Comic Sans MS" w:hAnsi="Comic Sans MS"/>
          <w:sz w:val="24"/>
          <w:szCs w:val="24"/>
        </w:rPr>
        <w:t xml:space="preserve">Ordre du jour </w:t>
      </w:r>
    </w:p>
    <w:p w14:paraId="552F3746" w14:textId="6694882A" w:rsidR="00FC3794" w:rsidRPr="00FC3794" w:rsidRDefault="00FC3794" w:rsidP="00FC3794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FC3794">
        <w:rPr>
          <w:rFonts w:ascii="Comic Sans MS" w:hAnsi="Comic Sans MS"/>
          <w:sz w:val="24"/>
          <w:szCs w:val="24"/>
        </w:rPr>
        <w:t>réunion</w:t>
      </w:r>
      <w:proofErr w:type="gramEnd"/>
      <w:r w:rsidRPr="00FC3794">
        <w:rPr>
          <w:rFonts w:ascii="Comic Sans MS" w:hAnsi="Comic Sans MS"/>
          <w:sz w:val="24"/>
          <w:szCs w:val="24"/>
        </w:rPr>
        <w:t xml:space="preserve"> du 22 novembre</w:t>
      </w:r>
    </w:p>
    <w:p w14:paraId="1DB3CDC7" w14:textId="77777777" w:rsidR="00FC3794" w:rsidRDefault="00FC3794">
      <w:pPr>
        <w:rPr>
          <w:rFonts w:ascii="Comic Sans MS" w:hAnsi="Comic Sans MS"/>
          <w:sz w:val="24"/>
          <w:szCs w:val="24"/>
        </w:rPr>
      </w:pPr>
    </w:p>
    <w:p w14:paraId="5E2B4399" w14:textId="77777777" w:rsidR="00FC3794" w:rsidRDefault="00FC3794">
      <w:pPr>
        <w:rPr>
          <w:rFonts w:ascii="Comic Sans MS" w:hAnsi="Comic Sans MS"/>
          <w:sz w:val="24"/>
          <w:szCs w:val="24"/>
        </w:rPr>
      </w:pPr>
    </w:p>
    <w:p w14:paraId="28E32F8E" w14:textId="47557C1D" w:rsidR="00FC3794" w:rsidRDefault="00FC3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Point champ </w:t>
      </w:r>
    </w:p>
    <w:p w14:paraId="337EB7CD" w14:textId="77777777" w:rsidR="003A3088" w:rsidRDefault="00FC3794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Localisation</w:t>
      </w:r>
    </w:p>
    <w:p w14:paraId="22E07E7C" w14:textId="4FA757E8" w:rsidR="00FC3794" w:rsidRDefault="003A3088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Barnum</w:t>
      </w:r>
    </w:p>
    <w:p w14:paraId="739FFC79" w14:textId="02BB9619" w:rsidR="00FC3794" w:rsidRDefault="00FC3794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Plantation</w:t>
      </w:r>
    </w:p>
    <w:p w14:paraId="4CD465D1" w14:textId="51A7A3EA" w:rsidR="00FC3794" w:rsidRDefault="00FC3794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Chambre froide</w:t>
      </w:r>
    </w:p>
    <w:p w14:paraId="15BA4E55" w14:textId="351E9D72" w:rsidR="00FC3794" w:rsidRDefault="00FC3794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Année suivante</w:t>
      </w:r>
    </w:p>
    <w:p w14:paraId="4B28AF68" w14:textId="479B7BE3" w:rsidR="00975033" w:rsidRDefault="00975033" w:rsidP="00FC379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Chauffeurs (PE)</w:t>
      </w:r>
    </w:p>
    <w:p w14:paraId="5706D6EF" w14:textId="3B44570D" w:rsidR="00FC3794" w:rsidRDefault="00FC3794" w:rsidP="00FC3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Outil planification</w:t>
      </w:r>
    </w:p>
    <w:p w14:paraId="1EDCB445" w14:textId="457C7D1B" w:rsidR="00975033" w:rsidRDefault="00975033" w:rsidP="00FC3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Contrat vase </w:t>
      </w:r>
    </w:p>
    <w:p w14:paraId="2BA18FBD" w14:textId="7DF3CB8F" w:rsidR="00975033" w:rsidRDefault="00975033" w:rsidP="0097503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Fonctionnement</w:t>
      </w:r>
    </w:p>
    <w:p w14:paraId="4A351371" w14:textId="7654D0CD" w:rsidR="00975033" w:rsidRDefault="00975033" w:rsidP="0097503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Communication externe</w:t>
      </w:r>
    </w:p>
    <w:p w14:paraId="2E269F18" w14:textId="6F60112E" w:rsidR="00975033" w:rsidRDefault="00975033" w:rsidP="009750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Animation champ</w:t>
      </w:r>
    </w:p>
    <w:p w14:paraId="0D44B6DB" w14:textId="7EEBD579" w:rsidR="003A3088" w:rsidRDefault="003A3088" w:rsidP="003A3088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Café…</w:t>
      </w:r>
    </w:p>
    <w:p w14:paraId="40B48645" w14:textId="5346DFC4" w:rsidR="003A3088" w:rsidRDefault="003A3088" w:rsidP="003A3088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Permanence</w:t>
      </w:r>
    </w:p>
    <w:p w14:paraId="7A62FEEB" w14:textId="50B69097" w:rsidR="003A3088" w:rsidRPr="003A3088" w:rsidRDefault="003A3088" w:rsidP="003A3088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Evènement festif</w:t>
      </w:r>
    </w:p>
    <w:p w14:paraId="7247D1BF" w14:textId="714CC2F8" w:rsidR="00975033" w:rsidRDefault="00975033" w:rsidP="009750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Collectes</w:t>
      </w:r>
    </w:p>
    <w:p w14:paraId="59F4E4B4" w14:textId="77777777" w:rsidR="00975033" w:rsidRDefault="00975033" w:rsidP="0097503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points de vente : </w:t>
      </w:r>
    </w:p>
    <w:p w14:paraId="5E08772A" w14:textId="77777777" w:rsidR="00975033" w:rsidRDefault="00975033" w:rsidP="00975033">
      <w:pPr>
        <w:pStyle w:val="Paragraphedeliste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Carrefour MSA et ME, LM,</w:t>
      </w:r>
    </w:p>
    <w:p w14:paraId="29D1C817" w14:textId="42E1A7BF" w:rsidR="00975033" w:rsidRDefault="00975033" w:rsidP="00975033">
      <w:pPr>
        <w:pStyle w:val="Paragraphedeliste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CHU Rouen et BG, Becquerel, </w:t>
      </w:r>
    </w:p>
    <w:p w14:paraId="249C12AC" w14:textId="571EA1D8" w:rsidR="00975033" w:rsidRDefault="00975033" w:rsidP="00975033">
      <w:pPr>
        <w:pStyle w:val="Paragraphedeliste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AXA, Potager St Jean, CE BG</w:t>
      </w:r>
    </w:p>
    <w:p w14:paraId="02F3DC13" w14:textId="633955CE" w:rsidR="00975033" w:rsidRDefault="00975033" w:rsidP="00975033">
      <w:pPr>
        <w:pStyle w:val="Paragraphedeliste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Duclair</w:t>
      </w:r>
    </w:p>
    <w:p w14:paraId="4D3F8707" w14:textId="147EB4BE" w:rsidR="00975033" w:rsidRDefault="00975033" w:rsidP="0097503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Partenariats (guides, Aspen, CA …)</w:t>
      </w:r>
    </w:p>
    <w:p w14:paraId="5491C0D6" w14:textId="77777777" w:rsidR="00975033" w:rsidRDefault="00975033" w:rsidP="009750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Divers</w:t>
      </w:r>
    </w:p>
    <w:p w14:paraId="1F9E8231" w14:textId="4D87248B" w:rsidR="00975033" w:rsidRDefault="00975033" w:rsidP="00975033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75033">
        <w:rPr>
          <w:rFonts w:ascii="Comic Sans MS" w:hAnsi="Comic Sans MS"/>
          <w:sz w:val="24"/>
          <w:szCs w:val="24"/>
        </w:rPr>
        <w:t>Planning prévisionnel</w:t>
      </w:r>
    </w:p>
    <w:p w14:paraId="2D3A1886" w14:textId="3A918489" w:rsidR="00975033" w:rsidRDefault="00975033" w:rsidP="00975033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Budget </w:t>
      </w:r>
    </w:p>
    <w:p w14:paraId="4FE7BA52" w14:textId="78C3C555" w:rsidR="00FC3794" w:rsidRPr="003A3088" w:rsidRDefault="00975033" w:rsidP="003A308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A3088">
        <w:rPr>
          <w:rFonts w:ascii="Comic Sans MS" w:hAnsi="Comic Sans MS"/>
          <w:sz w:val="24"/>
          <w:szCs w:val="24"/>
        </w:rPr>
        <w:t>Besoins hommes, matériels</w:t>
      </w:r>
    </w:p>
    <w:sectPr w:rsidR="00FC3794" w:rsidRPr="003A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6762"/>
    <w:multiLevelType w:val="hybridMultilevel"/>
    <w:tmpl w:val="CFA485AC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4E4C765F"/>
    <w:multiLevelType w:val="hybridMultilevel"/>
    <w:tmpl w:val="CFE03E2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614D052C"/>
    <w:multiLevelType w:val="hybridMultilevel"/>
    <w:tmpl w:val="552255B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6E6B5611"/>
    <w:multiLevelType w:val="hybridMultilevel"/>
    <w:tmpl w:val="25BE2C6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72C70000"/>
    <w:multiLevelType w:val="hybridMultilevel"/>
    <w:tmpl w:val="515ED3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2950956">
    <w:abstractNumId w:val="2"/>
  </w:num>
  <w:num w:numId="2" w16cid:durableId="2033870649">
    <w:abstractNumId w:val="0"/>
  </w:num>
  <w:num w:numId="3" w16cid:durableId="926767578">
    <w:abstractNumId w:val="1"/>
  </w:num>
  <w:num w:numId="4" w16cid:durableId="1598321847">
    <w:abstractNumId w:val="4"/>
  </w:num>
  <w:num w:numId="5" w16cid:durableId="7991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4"/>
    <w:rsid w:val="003A3088"/>
    <w:rsid w:val="00975033"/>
    <w:rsid w:val="00B14705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4A7"/>
  <w15:chartTrackingRefBased/>
  <w15:docId w15:val="{03A3A5F4-511D-49E8-93B0-0B8B997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Penot</dc:creator>
  <cp:keywords/>
  <dc:description/>
  <cp:lastModifiedBy>philippe Penot</cp:lastModifiedBy>
  <cp:revision>1</cp:revision>
  <dcterms:created xsi:type="dcterms:W3CDTF">2023-11-21T09:39:00Z</dcterms:created>
  <dcterms:modified xsi:type="dcterms:W3CDTF">2023-11-21T10:01:00Z</dcterms:modified>
</cp:coreProperties>
</file>